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55A" w:rsidRDefault="004D255A" w:rsidP="00BA62ED">
      <w:pPr>
        <w:pStyle w:val="NormalWeb"/>
        <w:shd w:val="clear" w:color="auto" w:fill="FFFFFF"/>
        <w:spacing w:before="0" w:beforeAutospacing="0" w:after="360" w:afterAutospacing="0"/>
        <w:textAlignment w:val="baseline"/>
        <w:rPr>
          <w:b/>
          <w:color w:val="000000"/>
        </w:rPr>
      </w:pPr>
      <w:r>
        <w:rPr>
          <w:b/>
          <w:color w:val="000000"/>
        </w:rPr>
        <w:t xml:space="preserve">Commentary Magazine, April 2014, Jay </w:t>
      </w:r>
      <w:proofErr w:type="spellStart"/>
      <w:r>
        <w:rPr>
          <w:b/>
          <w:color w:val="000000"/>
        </w:rPr>
        <w:t>Lefkowitz</w:t>
      </w:r>
      <w:proofErr w:type="spellEnd"/>
    </w:p>
    <w:p w:rsidR="00BA62ED" w:rsidRPr="004D255A" w:rsidRDefault="00BA62ED" w:rsidP="004D255A">
      <w:r w:rsidRPr="004D255A">
        <w:t xml:space="preserve">Some years </w:t>
      </w:r>
      <w:r w:rsidR="004D255A">
        <w:t>&lt;later&gt;</w:t>
      </w:r>
      <w:r w:rsidRPr="004D255A">
        <w:t xml:space="preserve">, I had a conversation about religion with a devout Catholic friend. When I explained that I was an observant Jew and began each day by reciting the morning prayers but </w:t>
      </w:r>
      <w:proofErr w:type="gramStart"/>
      <w:r w:rsidRPr="004D255A">
        <w:t>wasn’t</w:t>
      </w:r>
      <w:proofErr w:type="gramEnd"/>
      <w:r w:rsidRPr="004D255A">
        <w:t xml:space="preserve"> really sure how God fit into my life, he was perplexed. When I admitted that these theological questions </w:t>
      </w:r>
      <w:proofErr w:type="gramStart"/>
      <w:r w:rsidRPr="004D255A">
        <w:t>didn’t</w:t>
      </w:r>
      <w:proofErr w:type="gramEnd"/>
      <w:r w:rsidRPr="004D255A">
        <w:t xml:space="preserve"> really occupy much of my attention and certainly weren’t particularly germane to my life as an observant Jew, he became agitated. </w:t>
      </w:r>
      <w:proofErr w:type="gramStart"/>
      <w:r w:rsidRPr="004D255A">
        <w:t>And</w:t>
      </w:r>
      <w:proofErr w:type="gramEnd"/>
      <w:r w:rsidRPr="004D255A">
        <w:t xml:space="preserve"> when I told him that I certainly wasn’t sure if Jewish law was divine or simply the result of two millennia of rabbinical interpretations, he threw up his hands and said: “How can you do everything you do, and live a life with so many restrictions and so many obligations, if you don’t even believe in God?”</w:t>
      </w:r>
    </w:p>
    <w:p w:rsidR="00BA62ED" w:rsidRPr="004D255A" w:rsidRDefault="00BA62ED" w:rsidP="004D255A">
      <w:r w:rsidRPr="004D255A">
        <w:t>I responded that there is a long tradition in Judaism of engaging first in religious practices and letting matters of faith come later. In the book of Exodus, after Moses has received the Commandments from God, he begins to instruct the Jewish people in the law; their immediate response is</w:t>
      </w:r>
      <w:r w:rsidRPr="004D255A">
        <w:rPr>
          <w:rStyle w:val="apple-converted-space"/>
          <w:rFonts w:cs="Times New Roman"/>
          <w:color w:val="000000"/>
        </w:rPr>
        <w:t> </w:t>
      </w:r>
      <w:proofErr w:type="spellStart"/>
      <w:r w:rsidRPr="004D255A">
        <w:rPr>
          <w:i/>
          <w:iCs/>
        </w:rPr>
        <w:t>na’aseh</w:t>
      </w:r>
      <w:proofErr w:type="spellEnd"/>
      <w:r w:rsidRPr="004D255A">
        <w:rPr>
          <w:i/>
          <w:iCs/>
        </w:rPr>
        <w:t xml:space="preserve"> </w:t>
      </w:r>
      <w:proofErr w:type="spellStart"/>
      <w:r w:rsidRPr="004D255A">
        <w:rPr>
          <w:i/>
          <w:iCs/>
        </w:rPr>
        <w:t>v’nishma</w:t>
      </w:r>
      <w:proofErr w:type="spellEnd"/>
      <w:r w:rsidRPr="004D255A">
        <w:t>: “We will do first and understand afterwards.” I explained that while I understood that Catholicism, along with the other branches of Christianity, was essentially a religion based on the belief that Jesus is the son of God and the savior of humanity, Judaism is a complex blend of radical monotheism and peoplehood. In the Bible, the Jewish people are referred to not as a religious denomination, but as</w:t>
      </w:r>
      <w:r w:rsidRPr="004D255A">
        <w:rPr>
          <w:rStyle w:val="apple-converted-space"/>
          <w:rFonts w:cs="Times New Roman"/>
          <w:color w:val="000000"/>
        </w:rPr>
        <w:t> </w:t>
      </w:r>
      <w:proofErr w:type="spellStart"/>
      <w:r w:rsidRPr="004D255A">
        <w:rPr>
          <w:i/>
          <w:iCs/>
        </w:rPr>
        <w:t>b’nai</w:t>
      </w:r>
      <w:proofErr w:type="spellEnd"/>
      <w:r w:rsidRPr="004D255A">
        <w:rPr>
          <w:i/>
          <w:iCs/>
        </w:rPr>
        <w:t xml:space="preserve"> </w:t>
      </w:r>
      <w:proofErr w:type="spellStart"/>
      <w:r w:rsidRPr="004D255A">
        <w:rPr>
          <w:i/>
          <w:iCs/>
        </w:rPr>
        <w:t>Yisrael</w:t>
      </w:r>
      <w:proofErr w:type="spellEnd"/>
      <w:r w:rsidRPr="004D255A">
        <w:t xml:space="preserve">, the children of Israel, </w:t>
      </w:r>
      <w:proofErr w:type="gramStart"/>
      <w:r w:rsidRPr="004D255A">
        <w:t>the</w:t>
      </w:r>
      <w:proofErr w:type="gramEnd"/>
      <w:r w:rsidRPr="004D255A">
        <w:t xml:space="preserve"> descendants of Jacob. Throughout history, Jews have referred to </w:t>
      </w:r>
      <w:proofErr w:type="gramStart"/>
      <w:r w:rsidRPr="004D255A">
        <w:t>themselves</w:t>
      </w:r>
      <w:proofErr w:type="gramEnd"/>
      <w:r w:rsidRPr="004D255A">
        <w:t xml:space="preserve"> as</w:t>
      </w:r>
      <w:r w:rsidRPr="004D255A">
        <w:rPr>
          <w:rStyle w:val="apple-converted-space"/>
          <w:rFonts w:cs="Times New Roman"/>
          <w:color w:val="000000"/>
        </w:rPr>
        <w:t> </w:t>
      </w:r>
      <w:r w:rsidRPr="004D255A">
        <w:rPr>
          <w:i/>
          <w:iCs/>
        </w:rPr>
        <w:t xml:space="preserve">am </w:t>
      </w:r>
      <w:proofErr w:type="spellStart"/>
      <w:r w:rsidRPr="004D255A">
        <w:rPr>
          <w:i/>
          <w:iCs/>
        </w:rPr>
        <w:t>Yisrael</w:t>
      </w:r>
      <w:proofErr w:type="spellEnd"/>
      <w:r w:rsidRPr="004D255A">
        <w:t>, the nation of Israel. The vast corpus of Jewish law, all 613 biblical commandments as well as the Oral Tradition, is a guide to how one lives a Jewish life as a member of the Jewish people.</w:t>
      </w:r>
    </w:p>
    <w:p w:rsidR="00BA62ED" w:rsidRPr="004D255A" w:rsidRDefault="00BA62ED" w:rsidP="004D255A">
      <w:pPr>
        <w:rPr>
          <w:szCs w:val="24"/>
        </w:rPr>
      </w:pPr>
      <w:r w:rsidRPr="004D255A">
        <w:rPr>
          <w:szCs w:val="24"/>
        </w:rPr>
        <w:t>And so for me, and I imagine for many others like me, the key to Jewish living is not our religious beliefs but our commitment to a set of practices and values that foster community and continuity.</w:t>
      </w:r>
      <w:bookmarkStart w:id="0" w:name="_GoBack"/>
      <w:bookmarkEnd w:id="0"/>
    </w:p>
    <w:sectPr w:rsidR="00BA62ED" w:rsidRPr="004D2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ED"/>
    <w:rsid w:val="0014301D"/>
    <w:rsid w:val="003915E3"/>
    <w:rsid w:val="004D255A"/>
    <w:rsid w:val="00BA62ED"/>
    <w:rsid w:val="00D0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7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2ED"/>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BA62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7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2ED"/>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BA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993</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Mintz</dc:creator>
  <cp:lastModifiedBy>Dan Mintz</cp:lastModifiedBy>
  <cp:revision>2</cp:revision>
  <dcterms:created xsi:type="dcterms:W3CDTF">2014-04-09T02:54:00Z</dcterms:created>
  <dcterms:modified xsi:type="dcterms:W3CDTF">2014-04-09T20:01:00Z</dcterms:modified>
</cp:coreProperties>
</file>